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27" w:rsidRDefault="008A1E27" w:rsidP="008A1E27">
      <w:pPr>
        <w:jc w:val="center"/>
        <w:rPr>
          <w:b/>
          <w:smallCaps/>
          <w:szCs w:val="28"/>
        </w:rPr>
      </w:pPr>
      <w:r>
        <w:rPr>
          <w:b/>
          <w:smallCaps/>
          <w:noProof/>
          <w:color w:val="FF0000"/>
          <w:szCs w:val="28"/>
          <w:lang w:val="ru-RU"/>
        </w:rPr>
        <w:drawing>
          <wp:inline distT="0" distB="0" distL="0" distR="0">
            <wp:extent cx="428625" cy="62865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E27" w:rsidRDefault="008A1E27" w:rsidP="008A1E27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8A1E27" w:rsidRDefault="008A1E27" w:rsidP="008A1E27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8A1E27" w:rsidRDefault="008A1E27" w:rsidP="008A1E27">
      <w:pPr>
        <w:jc w:val="center"/>
        <w:rPr>
          <w:sz w:val="30"/>
          <w:szCs w:val="30"/>
        </w:rPr>
      </w:pPr>
    </w:p>
    <w:p w:rsidR="008A1E27" w:rsidRDefault="008A1E27" w:rsidP="008A1E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8A1E27" w:rsidRDefault="008A1E27" w:rsidP="008A1E27">
      <w:pPr>
        <w:rPr>
          <w:szCs w:val="28"/>
        </w:rPr>
      </w:pPr>
    </w:p>
    <w:p w:rsidR="008A1E27" w:rsidRDefault="008A1E27" w:rsidP="008A1E27">
      <w:pPr>
        <w:rPr>
          <w:b/>
          <w:szCs w:val="28"/>
        </w:rPr>
      </w:pPr>
      <w:r>
        <w:rPr>
          <w:b/>
          <w:szCs w:val="28"/>
        </w:rPr>
        <w:t>28.08.2025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№ 470/2025-рк</w:t>
      </w:r>
    </w:p>
    <w:p w:rsidR="008A1E27" w:rsidRDefault="008A1E27" w:rsidP="008A1E27">
      <w:pPr>
        <w:jc w:val="both"/>
        <w:rPr>
          <w:szCs w:val="28"/>
          <w:lang w:eastAsia="uk-UA"/>
        </w:rPr>
      </w:pPr>
    </w:p>
    <w:p w:rsidR="008A1E27" w:rsidRDefault="008A1E27" w:rsidP="008A1E27">
      <w:pPr>
        <w:ind w:right="4110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Про тимчасове виконання обов’язків </w:t>
      </w:r>
      <w:r>
        <w:rPr>
          <w:szCs w:val="28"/>
        </w:rPr>
        <w:t xml:space="preserve">директора комунального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 «Благоустрій»</w:t>
      </w:r>
    </w:p>
    <w:p w:rsidR="008A1E27" w:rsidRDefault="008A1E27" w:rsidP="008A1E27">
      <w:pPr>
        <w:ind w:firstLine="708"/>
        <w:jc w:val="both"/>
        <w:rPr>
          <w:color w:val="FF0000"/>
          <w:sz w:val="20"/>
          <w:szCs w:val="20"/>
          <w:lang w:eastAsia="uk-UA"/>
        </w:rPr>
      </w:pPr>
    </w:p>
    <w:p w:rsidR="008A1E27" w:rsidRDefault="008A1E27" w:rsidP="008A1E27">
      <w:pPr>
        <w:ind w:firstLine="708"/>
        <w:jc w:val="both"/>
        <w:rPr>
          <w:color w:val="FF0000"/>
          <w:szCs w:val="28"/>
          <w:lang w:eastAsia="uk-UA"/>
        </w:rPr>
      </w:pPr>
      <w:r>
        <w:rPr>
          <w:szCs w:val="28"/>
          <w:lang w:eastAsia="uk-UA"/>
        </w:rPr>
        <w:t>Відповідно до частини 2, пункту 20 частини 4 статті 42 Закону України «Про місцеве самоврядування в Україні»,</w:t>
      </w:r>
      <w:r>
        <w:rPr>
          <w:szCs w:val="28"/>
        </w:rPr>
        <w:t xml:space="preserve"> рішення другої (позачергової) сесії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 w:rsidRPr="008A1E27">
        <w:rPr>
          <w:szCs w:val="28"/>
          <w:lang w:val="en-US"/>
        </w:rPr>
        <w:t>VIII</w:t>
      </w:r>
      <w:r w:rsidRPr="008A1E27">
        <w:rPr>
          <w:szCs w:val="28"/>
        </w:rPr>
        <w:t xml:space="preserve">скликання від 01 грудня 2020 року                         № 2/4 «Про обрання секретаря </w:t>
      </w:r>
      <w:proofErr w:type="spellStart"/>
      <w:r w:rsidRPr="008A1E27">
        <w:rPr>
          <w:szCs w:val="28"/>
        </w:rPr>
        <w:t>Нетішинської</w:t>
      </w:r>
      <w:proofErr w:type="spellEnd"/>
      <w:r w:rsidRPr="008A1E27">
        <w:rPr>
          <w:szCs w:val="28"/>
        </w:rPr>
        <w:t xml:space="preserve"> міської ради </w:t>
      </w:r>
      <w:r w:rsidRPr="008A1E27">
        <w:rPr>
          <w:szCs w:val="28"/>
          <w:lang w:val="en-US"/>
        </w:rPr>
        <w:t>VIII</w:t>
      </w:r>
      <w:r w:rsidRPr="008A1E27">
        <w:rPr>
          <w:szCs w:val="28"/>
        </w:rPr>
        <w:t xml:space="preserve"> скликання»,</w:t>
      </w:r>
      <w:r w:rsidRPr="008A1E27">
        <w:rPr>
          <w:szCs w:val="28"/>
          <w:lang w:eastAsia="uk-UA"/>
        </w:rPr>
        <w:t xml:space="preserve"> розпорядження міського голови від 28 серпня 2025 року № 133/2025-рв «Про</w:t>
      </w:r>
      <w:r>
        <w:rPr>
          <w:szCs w:val="28"/>
          <w:lang w:eastAsia="uk-UA"/>
        </w:rPr>
        <w:t xml:space="preserve"> погодження надання директору </w:t>
      </w:r>
      <w:proofErr w:type="spellStart"/>
      <w:r>
        <w:rPr>
          <w:szCs w:val="28"/>
          <w:lang w:eastAsia="uk-UA"/>
        </w:rPr>
        <w:t>КП</w:t>
      </w:r>
      <w:proofErr w:type="spellEnd"/>
      <w:r>
        <w:rPr>
          <w:szCs w:val="28"/>
          <w:lang w:eastAsia="uk-UA"/>
        </w:rPr>
        <w:t xml:space="preserve"> НМР «Благоустрій» </w:t>
      </w:r>
      <w:proofErr w:type="spellStart"/>
      <w:r>
        <w:rPr>
          <w:szCs w:val="28"/>
          <w:lang w:eastAsia="uk-UA"/>
        </w:rPr>
        <w:t>Кондрацькому</w:t>
      </w:r>
      <w:proofErr w:type="spellEnd"/>
      <w:r>
        <w:rPr>
          <w:szCs w:val="28"/>
          <w:lang w:eastAsia="uk-UA"/>
        </w:rPr>
        <w:t xml:space="preserve"> В.А. відпусток»:</w:t>
      </w:r>
    </w:p>
    <w:p w:rsidR="008A1E27" w:rsidRDefault="008A1E27" w:rsidP="008A1E27">
      <w:pPr>
        <w:ind w:firstLine="708"/>
        <w:jc w:val="both"/>
        <w:rPr>
          <w:sz w:val="20"/>
          <w:szCs w:val="20"/>
          <w:lang w:eastAsia="uk-UA"/>
        </w:rPr>
      </w:pPr>
    </w:p>
    <w:p w:rsidR="008A1E27" w:rsidRDefault="008A1E27" w:rsidP="008A1E27">
      <w:pPr>
        <w:ind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1. Тимчасове виконання обов’язків </w:t>
      </w:r>
      <w:r>
        <w:rPr>
          <w:szCs w:val="28"/>
        </w:rPr>
        <w:t xml:space="preserve">директора комунального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«Благоустрій»</w:t>
      </w:r>
      <w:r>
        <w:rPr>
          <w:szCs w:val="28"/>
          <w:lang w:eastAsia="uk-UA"/>
        </w:rPr>
        <w:t xml:space="preserve">, </w:t>
      </w:r>
      <w:r>
        <w:rPr>
          <w:szCs w:val="28"/>
        </w:rPr>
        <w:t>на період частини щорічної основної відпустки</w:t>
      </w:r>
      <w:r>
        <w:rPr>
          <w:szCs w:val="28"/>
          <w:lang w:eastAsia="uk-UA"/>
        </w:rPr>
        <w:t xml:space="preserve"> та додаткових відпусток </w:t>
      </w:r>
      <w:r>
        <w:rPr>
          <w:szCs w:val="28"/>
        </w:rPr>
        <w:t xml:space="preserve">директора комунального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«Благоустрій» КОНДРАЦЬКОГО Віктора Антоновича</w:t>
      </w:r>
      <w:r>
        <w:rPr>
          <w:szCs w:val="28"/>
          <w:lang w:eastAsia="uk-UA"/>
        </w:rPr>
        <w:t xml:space="preserve">, від 22 вересня до 24 жовтня 2025 року </w:t>
      </w:r>
      <w:r>
        <w:rPr>
          <w:szCs w:val="28"/>
        </w:rPr>
        <w:t xml:space="preserve">включно </w:t>
      </w:r>
      <w:r>
        <w:rPr>
          <w:szCs w:val="28"/>
          <w:lang w:eastAsia="uk-UA"/>
        </w:rPr>
        <w:t xml:space="preserve">покласти на заступника директора комунального підприємства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«Благоустрій» ЛЕЛЯХА Віктора Борисовича, без звільнення від виконання основних посадових обов’язків.</w:t>
      </w:r>
    </w:p>
    <w:p w:rsidR="008A1E27" w:rsidRDefault="008A1E27" w:rsidP="008A1E27">
      <w:pPr>
        <w:ind w:left="1985" w:hanging="1277"/>
        <w:jc w:val="both"/>
        <w:rPr>
          <w:szCs w:val="28"/>
        </w:rPr>
      </w:pPr>
      <w:r>
        <w:rPr>
          <w:szCs w:val="28"/>
          <w:lang w:eastAsia="uk-UA"/>
        </w:rPr>
        <w:t xml:space="preserve">Підстава:  службова записка директора </w:t>
      </w:r>
      <w:proofErr w:type="spellStart"/>
      <w:r>
        <w:rPr>
          <w:szCs w:val="28"/>
          <w:lang w:eastAsia="uk-UA"/>
        </w:rPr>
        <w:t>КП</w:t>
      </w:r>
      <w:proofErr w:type="spellEnd"/>
      <w:r>
        <w:rPr>
          <w:szCs w:val="28"/>
          <w:lang w:eastAsia="uk-UA"/>
        </w:rPr>
        <w:t xml:space="preserve"> НМР</w:t>
      </w:r>
      <w:r>
        <w:rPr>
          <w:szCs w:val="28"/>
        </w:rPr>
        <w:t xml:space="preserve"> «Благоустрій» Віктора КОНДРАЦЬКОГО від 25 серпня 2025 року.</w:t>
      </w:r>
    </w:p>
    <w:p w:rsidR="008A1E27" w:rsidRDefault="008A1E27" w:rsidP="008A1E27">
      <w:pPr>
        <w:ind w:left="1985" w:hanging="1277"/>
        <w:jc w:val="both"/>
        <w:rPr>
          <w:szCs w:val="28"/>
        </w:rPr>
      </w:pPr>
    </w:p>
    <w:p w:rsidR="008A1E27" w:rsidRDefault="008A1E27" w:rsidP="008A1E27">
      <w:pPr>
        <w:ind w:firstLine="708"/>
        <w:jc w:val="both"/>
        <w:rPr>
          <w:szCs w:val="28"/>
        </w:rPr>
      </w:pPr>
      <w:r>
        <w:rPr>
          <w:szCs w:val="28"/>
        </w:rPr>
        <w:t>2. Контроль за виконанням цього розпорядження лишаю за собою.</w:t>
      </w:r>
    </w:p>
    <w:p w:rsidR="008A1E27" w:rsidRDefault="008A1E27" w:rsidP="008A1E27">
      <w:pPr>
        <w:jc w:val="both"/>
        <w:rPr>
          <w:sz w:val="20"/>
          <w:szCs w:val="20"/>
          <w:lang w:eastAsia="uk-UA"/>
        </w:rPr>
      </w:pPr>
    </w:p>
    <w:p w:rsidR="008A1E27" w:rsidRDefault="008A1E27" w:rsidP="008A1E27">
      <w:pPr>
        <w:jc w:val="both"/>
        <w:rPr>
          <w:sz w:val="20"/>
          <w:szCs w:val="20"/>
          <w:lang w:eastAsia="uk-UA"/>
        </w:rPr>
      </w:pPr>
    </w:p>
    <w:p w:rsidR="008A1E27" w:rsidRDefault="008A1E27" w:rsidP="008A1E27">
      <w:pPr>
        <w:jc w:val="both"/>
        <w:rPr>
          <w:sz w:val="20"/>
          <w:szCs w:val="20"/>
          <w:lang w:eastAsia="uk-UA"/>
        </w:rPr>
      </w:pPr>
    </w:p>
    <w:p w:rsidR="008A1E27" w:rsidRDefault="008A1E27" w:rsidP="008A1E27">
      <w:pPr>
        <w:jc w:val="both"/>
        <w:rPr>
          <w:sz w:val="20"/>
          <w:szCs w:val="20"/>
          <w:lang w:eastAsia="uk-UA"/>
        </w:rPr>
      </w:pPr>
    </w:p>
    <w:p w:rsidR="008A1E27" w:rsidRDefault="008A1E27" w:rsidP="008A1E27">
      <w:pPr>
        <w:jc w:val="both"/>
        <w:rPr>
          <w:sz w:val="20"/>
          <w:szCs w:val="20"/>
          <w:lang w:eastAsia="uk-UA"/>
        </w:rPr>
      </w:pPr>
    </w:p>
    <w:p w:rsidR="008A1E27" w:rsidRDefault="008A1E27" w:rsidP="008A1E27">
      <w:pPr>
        <w:outlineLvl w:val="2"/>
        <w:rPr>
          <w:bCs/>
          <w:szCs w:val="28"/>
        </w:rPr>
      </w:pPr>
      <w:r>
        <w:rPr>
          <w:bCs/>
          <w:szCs w:val="28"/>
        </w:rPr>
        <w:t>Секретар 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 Іван РОМАНЮК</w:t>
      </w:r>
    </w:p>
    <w:p w:rsidR="008A1E27" w:rsidRDefault="008A1E27" w:rsidP="008A1E27">
      <w:pPr>
        <w:jc w:val="both"/>
        <w:rPr>
          <w:b/>
          <w:sz w:val="20"/>
          <w:szCs w:val="20"/>
        </w:rPr>
      </w:pPr>
    </w:p>
    <w:p w:rsidR="008A1E27" w:rsidRDefault="008A1E27" w:rsidP="008A1E27">
      <w:pPr>
        <w:jc w:val="both"/>
        <w:rPr>
          <w:b/>
          <w:sz w:val="20"/>
          <w:szCs w:val="20"/>
        </w:rPr>
      </w:pPr>
    </w:p>
    <w:p w:rsidR="008A1E27" w:rsidRDefault="008A1E27" w:rsidP="008A1E27">
      <w:pPr>
        <w:jc w:val="both"/>
        <w:rPr>
          <w:b/>
          <w:sz w:val="20"/>
          <w:szCs w:val="20"/>
        </w:rPr>
      </w:pPr>
    </w:p>
    <w:p w:rsidR="008A1E27" w:rsidRDefault="008A1E27" w:rsidP="008A1E27">
      <w:pPr>
        <w:jc w:val="both"/>
        <w:rPr>
          <w:b/>
          <w:sz w:val="20"/>
          <w:szCs w:val="20"/>
        </w:rPr>
      </w:pPr>
    </w:p>
    <w:p w:rsidR="008A1E27" w:rsidRDefault="008A1E27" w:rsidP="008A1E27">
      <w:pPr>
        <w:jc w:val="both"/>
        <w:rPr>
          <w:b/>
          <w:sz w:val="20"/>
          <w:szCs w:val="20"/>
        </w:rPr>
      </w:pPr>
    </w:p>
    <w:p w:rsidR="008A1E27" w:rsidRDefault="008A1E27" w:rsidP="008A1E27">
      <w:pPr>
        <w:jc w:val="both"/>
        <w:rPr>
          <w:b/>
          <w:sz w:val="20"/>
          <w:szCs w:val="20"/>
        </w:rPr>
      </w:pPr>
    </w:p>
    <w:p w:rsidR="008A1E27" w:rsidRDefault="008A1E27" w:rsidP="008A1E27">
      <w:pPr>
        <w:jc w:val="both"/>
        <w:rPr>
          <w:b/>
          <w:sz w:val="20"/>
          <w:szCs w:val="20"/>
        </w:rPr>
      </w:pPr>
    </w:p>
    <w:p w:rsidR="008A1E27" w:rsidRDefault="008A1E27" w:rsidP="008A1E27">
      <w:pPr>
        <w:jc w:val="both"/>
        <w:rPr>
          <w:b/>
          <w:sz w:val="20"/>
          <w:szCs w:val="20"/>
        </w:rPr>
      </w:pPr>
    </w:p>
    <w:p w:rsidR="008A1E27" w:rsidRDefault="008A1E27" w:rsidP="008A1E27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З розпорядженням ознайомлені:</w:t>
      </w:r>
    </w:p>
    <w:p w:rsidR="008A1E27" w:rsidRDefault="008A1E27" w:rsidP="008A1E27">
      <w:pPr>
        <w:jc w:val="both"/>
        <w:rPr>
          <w:szCs w:val="28"/>
          <w:lang w:eastAsia="uk-UA"/>
        </w:rPr>
      </w:pPr>
      <w:proofErr w:type="spellStart"/>
      <w:r>
        <w:rPr>
          <w:szCs w:val="28"/>
          <w:lang w:eastAsia="uk-UA"/>
        </w:rPr>
        <w:t>Кондрацький</w:t>
      </w:r>
      <w:proofErr w:type="spellEnd"/>
      <w:r>
        <w:rPr>
          <w:szCs w:val="28"/>
          <w:lang w:eastAsia="uk-UA"/>
        </w:rPr>
        <w:t xml:space="preserve"> В.А.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                        «____»____________ 2025 року</w:t>
      </w:r>
    </w:p>
    <w:p w:rsidR="00ED7C45" w:rsidRPr="008A1E27" w:rsidRDefault="008A1E27" w:rsidP="008A1E27">
      <w:pPr>
        <w:jc w:val="both"/>
        <w:rPr>
          <w:szCs w:val="28"/>
          <w:lang w:eastAsia="uk-UA"/>
        </w:rPr>
      </w:pPr>
      <w:proofErr w:type="spellStart"/>
      <w:r>
        <w:rPr>
          <w:szCs w:val="28"/>
          <w:lang w:eastAsia="uk-UA"/>
        </w:rPr>
        <w:t>Лелях</w:t>
      </w:r>
      <w:proofErr w:type="spellEnd"/>
      <w:r>
        <w:rPr>
          <w:szCs w:val="28"/>
          <w:lang w:eastAsia="uk-UA"/>
        </w:rPr>
        <w:t xml:space="preserve">  В.Б.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                        «____»____________ 2025 року</w:t>
      </w:r>
    </w:p>
    <w:sectPr w:rsidR="00ED7C45" w:rsidRPr="008A1E27" w:rsidSect="008A1E27">
      <w:pgSz w:w="11906" w:h="16838"/>
      <w:pgMar w:top="28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A1E27"/>
    <w:rsid w:val="0033002F"/>
    <w:rsid w:val="008A1E27"/>
    <w:rsid w:val="009B510A"/>
    <w:rsid w:val="00ED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2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E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E2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3</cp:revision>
  <dcterms:created xsi:type="dcterms:W3CDTF">2025-09-08T12:25:00Z</dcterms:created>
  <dcterms:modified xsi:type="dcterms:W3CDTF">2025-09-08T12:26:00Z</dcterms:modified>
</cp:coreProperties>
</file>